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80FA7" w14:textId="77777777" w:rsidR="00025D59" w:rsidRDefault="00025D59" w:rsidP="00025D59">
      <w:pPr>
        <w:pStyle w:val="NormalWeb"/>
        <w:spacing w:before="0" w:beforeAutospacing="0" w:after="0" w:afterAutospacing="0"/>
        <w:jc w:val="center"/>
        <w:rPr>
          <w:rFonts w:ascii="Arial" w:hAnsi="Arial" w:cs="Arial"/>
          <w:b/>
          <w:bCs/>
          <w:color w:val="000000"/>
          <w:shd w:val="clear" w:color="auto" w:fill="FFFFFF"/>
        </w:rPr>
      </w:pPr>
      <w:r w:rsidRPr="00025D59">
        <w:rPr>
          <w:rFonts w:ascii="Arial" w:hAnsi="Arial" w:cs="Arial"/>
          <w:b/>
          <w:bCs/>
          <w:color w:val="000000"/>
          <w:shd w:val="clear" w:color="auto" w:fill="FFFFFF"/>
        </w:rPr>
        <w:t xml:space="preserve">POLLINATOR CONSERVATION AWARD AND </w:t>
      </w:r>
    </w:p>
    <w:p w14:paraId="7237D5A8" w14:textId="5067878D" w:rsidR="00025D59" w:rsidRPr="00025D59" w:rsidRDefault="00025D59" w:rsidP="00025D59">
      <w:pPr>
        <w:pStyle w:val="NormalWeb"/>
        <w:spacing w:before="0" w:beforeAutospacing="0" w:after="0" w:afterAutospacing="0"/>
        <w:jc w:val="center"/>
        <w:rPr>
          <w:rFonts w:ascii="Arial" w:hAnsi="Arial" w:cs="Arial"/>
          <w:b/>
          <w:bCs/>
          <w:color w:val="000000"/>
          <w:shd w:val="clear" w:color="auto" w:fill="FFFFFF"/>
        </w:rPr>
      </w:pPr>
      <w:r w:rsidRPr="00025D59">
        <w:rPr>
          <w:rFonts w:ascii="Arial" w:hAnsi="Arial" w:cs="Arial"/>
          <w:b/>
          <w:bCs/>
          <w:color w:val="000000"/>
          <w:shd w:val="clear" w:color="auto" w:fill="FFFFFF"/>
        </w:rPr>
        <w:t xml:space="preserve">YOUTH </w:t>
      </w:r>
      <w:r>
        <w:rPr>
          <w:rFonts w:ascii="Arial" w:hAnsi="Arial" w:cs="Arial"/>
          <w:b/>
          <w:bCs/>
          <w:color w:val="000000"/>
          <w:shd w:val="clear" w:color="auto" w:fill="FFFFFF"/>
        </w:rPr>
        <w:t xml:space="preserve">POLLINATOR POWER </w:t>
      </w:r>
      <w:r w:rsidRPr="00025D59">
        <w:rPr>
          <w:rFonts w:ascii="Arial" w:hAnsi="Arial" w:cs="Arial"/>
          <w:b/>
          <w:bCs/>
          <w:color w:val="000000"/>
          <w:shd w:val="clear" w:color="auto" w:fill="FFFFFF"/>
        </w:rPr>
        <w:t>POSTER CONTEST</w:t>
      </w:r>
    </w:p>
    <w:p w14:paraId="7396E718" w14:textId="77777777" w:rsidR="00025D59" w:rsidRPr="00025D59" w:rsidRDefault="00025D59" w:rsidP="00025D59">
      <w:pPr>
        <w:pStyle w:val="NormalWeb"/>
        <w:spacing w:before="0" w:beforeAutospacing="0" w:after="0" w:afterAutospacing="0"/>
        <w:jc w:val="center"/>
        <w:rPr>
          <w:rFonts w:ascii="Arial" w:hAnsi="Arial" w:cs="Arial"/>
          <w:b/>
          <w:bCs/>
          <w:color w:val="000000"/>
          <w:shd w:val="clear" w:color="auto" w:fill="FFFFFF"/>
        </w:rPr>
      </w:pPr>
    </w:p>
    <w:p w14:paraId="1AC30059" w14:textId="77777777" w:rsidR="00025D59" w:rsidRDefault="00025D59" w:rsidP="00B278D2">
      <w:pPr>
        <w:pStyle w:val="NormalWeb"/>
        <w:spacing w:before="0" w:beforeAutospacing="0" w:after="0" w:afterAutospacing="0"/>
        <w:rPr>
          <w:rFonts w:ascii="Calibri" w:hAnsi="Calibri" w:cs="Calibri"/>
          <w:color w:val="000000"/>
          <w:shd w:val="clear" w:color="auto" w:fill="FFFFFF"/>
        </w:rPr>
      </w:pPr>
    </w:p>
    <w:p w14:paraId="3C445280" w14:textId="3915F774" w:rsidR="00B278D2" w:rsidRDefault="00B278D2" w:rsidP="00B278D2">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All Pollinators are important for our environment and our ecosystem.  We need all pollinators to eat the foods we enjoy and need to live healthy lives.  </w:t>
      </w:r>
      <w:proofErr w:type="gramStart"/>
      <w:r>
        <w:rPr>
          <w:rFonts w:ascii="Calibri" w:hAnsi="Calibri" w:cs="Calibri"/>
          <w:color w:val="000000"/>
          <w:shd w:val="clear" w:color="auto" w:fill="FFFFFF"/>
        </w:rPr>
        <w:t>Each and every</w:t>
      </w:r>
      <w:proofErr w:type="gramEnd"/>
      <w:r>
        <w:rPr>
          <w:rFonts w:ascii="Calibri" w:hAnsi="Calibri" w:cs="Calibri"/>
          <w:color w:val="000000"/>
          <w:shd w:val="clear" w:color="auto" w:fill="FFFFFF"/>
        </w:rPr>
        <w:t xml:space="preserve"> bite we enjoy is thanks to the diligent work of pollinators. </w:t>
      </w:r>
    </w:p>
    <w:p w14:paraId="3BD05DE0" w14:textId="77777777" w:rsidR="00025D59" w:rsidRDefault="00025D59" w:rsidP="00B278D2">
      <w:pPr>
        <w:pStyle w:val="NormalWeb"/>
        <w:spacing w:before="0" w:beforeAutospacing="0" w:after="0" w:afterAutospacing="0"/>
        <w:rPr>
          <w:rFonts w:ascii="Calibri" w:hAnsi="Calibri" w:cs="Calibri"/>
          <w:color w:val="000000"/>
          <w:shd w:val="clear" w:color="auto" w:fill="FFFFFF"/>
        </w:rPr>
      </w:pPr>
    </w:p>
    <w:p w14:paraId="241DC022" w14:textId="77777777" w:rsidR="00B278D2" w:rsidRDefault="00B278D2" w:rsidP="00B278D2">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This fiscal year we are focusing on BEES.  Like all pollinators Bees are necessary for humans.  We rely on pollinators to pollen plants for reproduction and the materials they provide.  Besides the ability to pollinate Bees provide us with honey. </w:t>
      </w:r>
    </w:p>
    <w:p w14:paraId="0B5867B4" w14:textId="77777777" w:rsidR="00025D59" w:rsidRDefault="00025D59" w:rsidP="00B278D2">
      <w:pPr>
        <w:pStyle w:val="NormalWeb"/>
        <w:spacing w:before="0" w:beforeAutospacing="0" w:after="0" w:afterAutospacing="0"/>
        <w:rPr>
          <w:rFonts w:ascii="Calibri" w:hAnsi="Calibri" w:cs="Calibri"/>
          <w:color w:val="000000"/>
          <w:shd w:val="clear" w:color="auto" w:fill="FFFFFF"/>
        </w:rPr>
      </w:pPr>
    </w:p>
    <w:p w14:paraId="2460A4B5" w14:textId="77777777" w:rsidR="00B278D2" w:rsidRDefault="00B278D2" w:rsidP="00B278D2">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Honey Bees pollinate about 80 percent of all pollution around the world.  One bee colony </w:t>
      </w:r>
      <w:proofErr w:type="gramStart"/>
      <w:r>
        <w:rPr>
          <w:rFonts w:ascii="Calibri" w:hAnsi="Calibri" w:cs="Calibri"/>
          <w:color w:val="000000"/>
          <w:shd w:val="clear" w:color="auto" w:fill="FFFFFF"/>
        </w:rPr>
        <w:t>has the ability to</w:t>
      </w:r>
      <w:proofErr w:type="gramEnd"/>
      <w:r>
        <w:rPr>
          <w:rFonts w:ascii="Calibri" w:hAnsi="Calibri" w:cs="Calibri"/>
          <w:color w:val="000000"/>
          <w:shd w:val="clear" w:color="auto" w:fill="FFFFFF"/>
        </w:rPr>
        <w:t xml:space="preserve"> pollinate 300 million flowers daily.  There are approximately 4,000 Bee species in North America pollinating plants across North America.  Information shows more than half of these native Bees are in decline and some of the species nearing extinction.</w:t>
      </w:r>
    </w:p>
    <w:p w14:paraId="5F7FA93E" w14:textId="77777777" w:rsidR="00025D59" w:rsidRDefault="00025D59" w:rsidP="00B278D2">
      <w:pPr>
        <w:pStyle w:val="NormalWeb"/>
        <w:spacing w:before="0" w:beforeAutospacing="0" w:after="0" w:afterAutospacing="0"/>
        <w:rPr>
          <w:rFonts w:ascii="Calibri" w:hAnsi="Calibri" w:cs="Calibri"/>
          <w:color w:val="000000"/>
          <w:shd w:val="clear" w:color="auto" w:fill="FFFFFF"/>
        </w:rPr>
      </w:pPr>
    </w:p>
    <w:p w14:paraId="2A9B6AC1" w14:textId="77777777" w:rsidR="00B278D2" w:rsidRDefault="00B278D2" w:rsidP="00B278D2">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You can help Bees by planting a Bee garden.  This will create a safe space by planting flowers in a range of shapes, sizes, colors, and bloom times.  When you plant be sure you plant only certified organic plants.  Look for the USDA Certified Organic label.  If the label says it is protected against insects the container may be treated with Neonicotinoids. </w:t>
      </w:r>
    </w:p>
    <w:p w14:paraId="12722D6D" w14:textId="77777777" w:rsidR="00025D59" w:rsidRDefault="00025D59" w:rsidP="00B278D2">
      <w:pPr>
        <w:pStyle w:val="NormalWeb"/>
        <w:spacing w:before="0" w:beforeAutospacing="0" w:after="0" w:afterAutospacing="0"/>
        <w:rPr>
          <w:rFonts w:ascii="Calibri" w:hAnsi="Calibri" w:cs="Calibri"/>
          <w:color w:val="000000"/>
          <w:shd w:val="clear" w:color="auto" w:fill="FFFFFF"/>
        </w:rPr>
      </w:pPr>
    </w:p>
    <w:p w14:paraId="08801149" w14:textId="0A87E05B" w:rsidR="00B278D2" w:rsidRDefault="00B278D2" w:rsidP="00B278D2">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The neonicotinoid imidacloprid was introduced in 1994.  It is the most widely used insecticide in the world. Neonicotinoids are used as seed treatments as well.  Neonicotinoids are systemic insecticides.  That means every part of the plant treated has been poisoned.  Any animal, including humans, that consumes any part of the plant absorbs neonicotinoids.</w:t>
      </w:r>
      <w:r w:rsidR="00025D59">
        <w:rPr>
          <w:rFonts w:ascii="Calibri" w:hAnsi="Calibri" w:cs="Calibri"/>
          <w:color w:val="000000"/>
          <w:shd w:val="clear" w:color="auto" w:fill="FFFFFF"/>
        </w:rPr>
        <w:t xml:space="preserve"> </w:t>
      </w:r>
      <w:r>
        <w:rPr>
          <w:rFonts w:ascii="Calibri" w:hAnsi="Calibri" w:cs="Calibri"/>
          <w:color w:val="000000"/>
          <w:shd w:val="clear" w:color="auto" w:fill="FFFFFF"/>
        </w:rPr>
        <w:t>Neonicotinoids help the agriculture industry because there is less damage to produce.  The consumer wants insect free, pristine looking fruit, vegetables, etc.  Eating treated products has been killing pollinators.  It has been shown to damage other animals including humans. </w:t>
      </w:r>
    </w:p>
    <w:p w14:paraId="10380672" w14:textId="77777777" w:rsidR="00025D59" w:rsidRDefault="00025D59" w:rsidP="00B278D2">
      <w:pPr>
        <w:pStyle w:val="NormalWeb"/>
        <w:spacing w:before="0" w:beforeAutospacing="0" w:after="0" w:afterAutospacing="0"/>
        <w:rPr>
          <w:rFonts w:ascii="Calibri" w:hAnsi="Calibri" w:cs="Calibri"/>
          <w:color w:val="000000"/>
          <w:shd w:val="clear" w:color="auto" w:fill="FFFFFF"/>
        </w:rPr>
      </w:pPr>
    </w:p>
    <w:p w14:paraId="3423DD49" w14:textId="19B6ADD8" w:rsidR="00B278D2" w:rsidRDefault="00B278D2" w:rsidP="00B278D2">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The fable about Snow White and the Seven Dwarfs tells us the poison inside the apple caused Snow White to fall into a deep sleep.  The fruit she ate looked perfect.  We too look for the perfect fruit to eat.  What makes it look perfect may be detrimental to your health.  </w:t>
      </w:r>
    </w:p>
    <w:p w14:paraId="75B07CC1" w14:textId="77777777" w:rsidR="00025D59" w:rsidRDefault="00025D59" w:rsidP="00B278D2">
      <w:pPr>
        <w:pStyle w:val="NormalWeb"/>
        <w:spacing w:before="0" w:beforeAutospacing="0" w:after="0" w:afterAutospacing="0"/>
        <w:rPr>
          <w:rFonts w:ascii="Calibri" w:hAnsi="Calibri" w:cs="Calibri"/>
          <w:color w:val="000000"/>
          <w:shd w:val="clear" w:color="auto" w:fill="FFFFFF"/>
        </w:rPr>
      </w:pPr>
    </w:p>
    <w:p w14:paraId="5EED0319" w14:textId="505C081F" w:rsidR="00B278D2" w:rsidRDefault="00B278D2" w:rsidP="00B278D2">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Buy USDA Certified Organic at the grocery store and at the nursery.  </w:t>
      </w:r>
    </w:p>
    <w:p w14:paraId="459CBE28" w14:textId="77777777" w:rsidR="00B278D2" w:rsidRDefault="00B278D2" w:rsidP="00B278D2">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Teach others, help save our Bees.</w:t>
      </w:r>
    </w:p>
    <w:p w14:paraId="61128065" w14:textId="77777777" w:rsidR="00B278D2" w:rsidRDefault="00B278D2" w:rsidP="00B278D2">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Mary Lou Paulson</w:t>
      </w:r>
    </w:p>
    <w:p w14:paraId="1DD491BD" w14:textId="77777777" w:rsidR="00B278D2" w:rsidRDefault="00B278D2" w:rsidP="00B278D2">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WSFGC Pollinator Conservation Chairman </w:t>
      </w:r>
    </w:p>
    <w:p w14:paraId="5EE08C63" w14:textId="7FDA23CE" w:rsidR="00343580" w:rsidRPr="00343580" w:rsidRDefault="00343580" w:rsidP="00343580">
      <w:pPr>
        <w:shd w:val="clear" w:color="auto" w:fill="FFFFFF"/>
        <w:rPr>
          <w:rFonts w:ascii="Calibri" w:hAnsi="Calibri" w:cs="Calibri"/>
          <w:color w:val="000000"/>
        </w:rPr>
      </w:pPr>
      <w:r w:rsidRPr="00343580">
        <w:rPr>
          <w:rFonts w:ascii="Calibri" w:hAnsi="Calibri" w:cs="Calibri"/>
          <w:color w:val="000000"/>
        </w:rPr>
        <w:t>Sources:</w:t>
      </w:r>
    </w:p>
    <w:p w14:paraId="677698C4" w14:textId="084AB8B7" w:rsidR="00343580" w:rsidRPr="00343580" w:rsidRDefault="00343580" w:rsidP="00343580">
      <w:pPr>
        <w:shd w:val="clear" w:color="auto" w:fill="FFFFFF"/>
        <w:ind w:firstLine="720"/>
        <w:rPr>
          <w:rStyle w:val="Hyperlink"/>
          <w:rFonts w:ascii="Calibri" w:hAnsi="Calibri" w:cs="Calibri"/>
        </w:rPr>
      </w:pPr>
      <w:r>
        <w:rPr>
          <w:rFonts w:ascii="Calibri" w:hAnsi="Calibri" w:cs="Calibri"/>
          <w:color w:val="000000"/>
          <w:u w:val="single"/>
          <w:shd w:val="clear" w:color="auto" w:fill="FFFFFF"/>
        </w:rPr>
        <w:fldChar w:fldCharType="begin"/>
      </w:r>
      <w:r>
        <w:rPr>
          <w:rFonts w:ascii="Calibri" w:hAnsi="Calibri" w:cs="Calibri"/>
          <w:color w:val="000000"/>
          <w:u w:val="single"/>
          <w:shd w:val="clear" w:color="auto" w:fill="FFFFFF"/>
        </w:rPr>
        <w:instrText>HYPERLINK "https://thebeeconservancy.org/10-ways-to-save-the-bees/" \l ":~:text=Plant%20a%20Bee%20Garden,%2C%20colors%2C%20and%20bloom%20times" \t "_blank"</w:instrText>
      </w:r>
      <w:r>
        <w:rPr>
          <w:rFonts w:ascii="Calibri" w:hAnsi="Calibri" w:cs="Calibri"/>
          <w:color w:val="000000"/>
          <w:u w:val="single"/>
          <w:shd w:val="clear" w:color="auto" w:fill="FFFFFF"/>
        </w:rPr>
      </w:r>
      <w:r>
        <w:rPr>
          <w:rFonts w:ascii="Calibri" w:hAnsi="Calibri" w:cs="Calibri"/>
          <w:color w:val="000000"/>
          <w:u w:val="single"/>
          <w:shd w:val="clear" w:color="auto" w:fill="FFFFFF"/>
        </w:rPr>
        <w:fldChar w:fldCharType="separate"/>
      </w:r>
      <w:r w:rsidRPr="00343580">
        <w:rPr>
          <w:rStyle w:val="Hyperlink"/>
          <w:rFonts w:ascii="Calibri" w:hAnsi="Calibri" w:cs="Calibri"/>
          <w:shd w:val="clear" w:color="auto" w:fill="FFFFFF"/>
        </w:rPr>
        <w:t>https://thebeeconservancy.org/10-ways-to-save-the-bees/#:~:text=Plant%20a%20Bee%20Garden,%2C%20colors%2C%20and%20bloom%20times.</w:t>
      </w:r>
    </w:p>
    <w:p w14:paraId="4BCF7922" w14:textId="534CBF6B" w:rsidR="00343580" w:rsidRPr="00343580" w:rsidRDefault="00343580" w:rsidP="00343580">
      <w:pPr>
        <w:shd w:val="clear" w:color="auto" w:fill="FFFFFF"/>
        <w:ind w:firstLine="720"/>
        <w:rPr>
          <w:rStyle w:val="Hyperlink"/>
          <w:rFonts w:ascii="Calibri" w:hAnsi="Calibri" w:cs="Calibri"/>
        </w:rPr>
      </w:pPr>
      <w:r>
        <w:rPr>
          <w:rFonts w:ascii="Calibri" w:hAnsi="Calibri" w:cs="Calibri"/>
          <w:color w:val="000000"/>
          <w:u w:val="single"/>
          <w:shd w:val="clear" w:color="auto" w:fill="FFFFFF"/>
        </w:rPr>
        <w:fldChar w:fldCharType="end"/>
      </w:r>
      <w:r>
        <w:rPr>
          <w:rFonts w:ascii="Calibri" w:hAnsi="Calibri" w:cs="Calibri"/>
          <w:color w:val="000000"/>
          <w:u w:val="single"/>
        </w:rPr>
        <w:fldChar w:fldCharType="begin"/>
      </w:r>
      <w:r>
        <w:rPr>
          <w:rFonts w:ascii="Calibri" w:hAnsi="Calibri" w:cs="Calibri"/>
          <w:color w:val="000000"/>
          <w:u w:val="single"/>
        </w:rPr>
        <w:instrText>HYPERLINK "http://npic.orst.edu/factsheets/archive/imidacloprid.html" \l ":~:text=Imidacloprid%20is%20used%20to%20control,products%20containing%20imidacloprid%20vary%20widely" \t "_blank"</w:instrText>
      </w:r>
      <w:r>
        <w:rPr>
          <w:rFonts w:ascii="Calibri" w:hAnsi="Calibri" w:cs="Calibri"/>
          <w:color w:val="000000"/>
          <w:u w:val="single"/>
        </w:rPr>
      </w:r>
      <w:r>
        <w:rPr>
          <w:rFonts w:ascii="Calibri" w:hAnsi="Calibri" w:cs="Calibri"/>
          <w:color w:val="000000"/>
          <w:u w:val="single"/>
        </w:rPr>
        <w:fldChar w:fldCharType="separate"/>
      </w:r>
      <w:r w:rsidRPr="00343580">
        <w:rPr>
          <w:rStyle w:val="Hyperlink"/>
          <w:rFonts w:ascii="Calibri" w:hAnsi="Calibri" w:cs="Calibri"/>
        </w:rPr>
        <w:t>http://npic.orst.edu/factsheets/archive/imidacloprid.html#:~:text=Imidacloprid%20is%20used%20to%20control,products%20containing%20imidacloprid%20vary%20widely.</w:t>
      </w:r>
    </w:p>
    <w:p w14:paraId="7166F6B3" w14:textId="20F732F5" w:rsidR="00343580" w:rsidRPr="00343580" w:rsidRDefault="00343580" w:rsidP="00343580">
      <w:pPr>
        <w:shd w:val="clear" w:color="auto" w:fill="FFFFFF"/>
        <w:ind w:firstLine="720"/>
        <w:rPr>
          <w:rStyle w:val="Hyperlink"/>
          <w:rFonts w:ascii="Calibri" w:hAnsi="Calibri" w:cs="Calibri"/>
        </w:rPr>
      </w:pPr>
      <w:r>
        <w:rPr>
          <w:rFonts w:ascii="Calibri" w:hAnsi="Calibri" w:cs="Calibri"/>
          <w:color w:val="000000"/>
          <w:u w:val="single"/>
        </w:rPr>
        <w:fldChar w:fldCharType="end"/>
      </w:r>
      <w:r>
        <w:rPr>
          <w:rFonts w:ascii="Calibri" w:hAnsi="Calibri" w:cs="Calibri"/>
          <w:color w:val="1155CC"/>
          <w:u w:val="single"/>
        </w:rPr>
        <w:fldChar w:fldCharType="begin"/>
      </w:r>
      <w:r>
        <w:rPr>
          <w:rFonts w:ascii="Calibri" w:hAnsi="Calibri" w:cs="Calibri"/>
          <w:color w:val="1155CC"/>
          <w:u w:val="single"/>
        </w:rPr>
        <w:instrText>HYPERLINK "https://www.google.com/search?q=imidacloprid&amp;rlz=1C1CHBF_enUS1030US1031&amp;oq=imidacloprid&amp;gs_lcrp=EgZjaHJvbWUyBggAEEUYOTIKCAEQABiLAxiABDIKCAIQABiLAxiABDIKCAMQABiLAxiABDIQCAQQABiDARiLAxixAxiABDIHCAUQABiABDIHCAYQABiABDIHCAcQABiABDIHCAgQABiABDIKCAkQABiLAxiABNIBCDIwNzVqMWo3qAIAsAIA&amp;sourceid=chrome&amp;ie=UTF-8" \t "_blank"</w:instrText>
      </w:r>
      <w:r>
        <w:rPr>
          <w:rFonts w:ascii="Calibri" w:hAnsi="Calibri" w:cs="Calibri"/>
          <w:color w:val="1155CC"/>
          <w:u w:val="single"/>
        </w:rPr>
      </w:r>
      <w:r>
        <w:rPr>
          <w:rFonts w:ascii="Calibri" w:hAnsi="Calibri" w:cs="Calibri"/>
          <w:color w:val="1155CC"/>
          <w:u w:val="single"/>
        </w:rPr>
        <w:fldChar w:fldCharType="separate"/>
      </w:r>
      <w:r w:rsidRPr="00343580">
        <w:rPr>
          <w:rStyle w:val="Hyperlink"/>
          <w:rFonts w:ascii="Calibri" w:hAnsi="Calibri" w:cs="Calibri"/>
        </w:rPr>
        <w:t>https://www.google.com/search?q=imidacloprid&amp;rlz=1C1CHBF_enUS1030US1031&amp;oq=imidacloprid&amp;gs_lcrp=EgZjaHJvbWUyBggAEEUYOTIKCAEQABiLAxiABDIKCAIQABiLAxiABDIKCAMQABiLAxiABDIQCAQQABiDARiLAxixAxiABDIHCAUQABiABDIHCAYQABiABDIHCAcQABiABDIHCAgQABiABDIKCAkQABiLAxiABNIBCDIwNzVqMWo3qAIAsAIA&amp;sourceid=chrome&amp;ie=UTF-8</w:t>
      </w:r>
    </w:p>
    <w:p w14:paraId="7B1F2EC9" w14:textId="77777777" w:rsidR="00193618" w:rsidRDefault="00343580" w:rsidP="00025D59">
      <w:pPr>
        <w:spacing w:line="240" w:lineRule="atLeast"/>
        <w:jc w:val="center"/>
        <w:rPr>
          <w:rFonts w:ascii="Arial" w:hAnsi="Arial" w:cs="Arial"/>
          <w:b/>
          <w:bCs/>
          <w:caps/>
          <w:color w:val="000000"/>
        </w:rPr>
      </w:pPr>
      <w:r>
        <w:rPr>
          <w:rFonts w:ascii="Calibri" w:hAnsi="Calibri" w:cs="Calibri"/>
          <w:color w:val="1155CC"/>
          <w:u w:val="single"/>
        </w:rPr>
        <w:fldChar w:fldCharType="end"/>
      </w:r>
      <w:r w:rsidR="00025D59">
        <w:rPr>
          <w:rFonts w:ascii="Arial" w:hAnsi="Arial" w:cs="Arial"/>
          <w:b/>
          <w:bCs/>
          <w:caps/>
          <w:color w:val="000000"/>
        </w:rPr>
        <w:t>GO TO NEXT PAGE FOR POLLINATOR CONSERVATION AWARD</w:t>
      </w:r>
      <w:r w:rsidR="00193618">
        <w:rPr>
          <w:rFonts w:ascii="Arial" w:hAnsi="Arial" w:cs="Arial"/>
          <w:b/>
          <w:bCs/>
          <w:caps/>
          <w:color w:val="000000"/>
        </w:rPr>
        <w:t xml:space="preserve"> </w:t>
      </w:r>
      <w:r w:rsidR="00025D59">
        <w:rPr>
          <w:rFonts w:ascii="Arial" w:hAnsi="Arial" w:cs="Arial"/>
          <w:b/>
          <w:bCs/>
          <w:caps/>
          <w:color w:val="000000"/>
        </w:rPr>
        <w:t xml:space="preserve">AND </w:t>
      </w:r>
    </w:p>
    <w:p w14:paraId="58F9DA7A" w14:textId="4E24F6DC" w:rsidR="00025D59" w:rsidRDefault="00025D59" w:rsidP="00025D59">
      <w:pPr>
        <w:spacing w:line="240" w:lineRule="atLeast"/>
        <w:jc w:val="center"/>
        <w:rPr>
          <w:rFonts w:ascii="Arial" w:hAnsi="Arial" w:cs="Arial"/>
          <w:b/>
          <w:bCs/>
          <w:caps/>
          <w:color w:val="000000"/>
        </w:rPr>
      </w:pPr>
      <w:r>
        <w:rPr>
          <w:rFonts w:ascii="Arial" w:hAnsi="Arial" w:cs="Arial"/>
          <w:b/>
          <w:bCs/>
          <w:caps/>
          <w:color w:val="000000"/>
        </w:rPr>
        <w:t>POLLINATOR POWER POSTER CONTEST</w:t>
      </w:r>
    </w:p>
    <w:p w14:paraId="27CD25FD" w14:textId="2B0A1C0D" w:rsidR="00025D59" w:rsidRDefault="00025D59" w:rsidP="00025D59">
      <w:pPr>
        <w:spacing w:line="240" w:lineRule="atLeast"/>
        <w:jc w:val="center"/>
        <w:rPr>
          <w:rFonts w:ascii="Arial" w:hAnsi="Arial" w:cs="Arial"/>
          <w:b/>
          <w:bCs/>
          <w:caps/>
          <w:color w:val="000000"/>
        </w:rPr>
      </w:pPr>
      <w:r>
        <w:rPr>
          <w:rFonts w:ascii="Arial" w:hAnsi="Arial" w:cs="Arial"/>
          <w:b/>
          <w:bCs/>
          <w:caps/>
          <w:color w:val="000000"/>
        </w:rPr>
        <w:t>DETAILS</w:t>
      </w:r>
    </w:p>
    <w:p w14:paraId="11A7AD28" w14:textId="77777777" w:rsidR="00025D59" w:rsidRDefault="00025D59" w:rsidP="00A538B0">
      <w:pPr>
        <w:spacing w:line="240" w:lineRule="atLeast"/>
        <w:jc w:val="center"/>
        <w:rPr>
          <w:rFonts w:ascii="Arial" w:hAnsi="Arial" w:cs="Arial"/>
          <w:b/>
          <w:bCs/>
          <w:caps/>
          <w:color w:val="000000"/>
        </w:rPr>
      </w:pPr>
    </w:p>
    <w:p w14:paraId="74F0B760" w14:textId="77777777" w:rsidR="00025D59" w:rsidRDefault="00025D59" w:rsidP="00A538B0">
      <w:pPr>
        <w:spacing w:line="240" w:lineRule="atLeast"/>
        <w:jc w:val="center"/>
        <w:rPr>
          <w:rFonts w:ascii="Arial" w:hAnsi="Arial" w:cs="Arial"/>
          <w:b/>
          <w:bCs/>
          <w:caps/>
          <w:color w:val="000000"/>
        </w:rPr>
      </w:pPr>
    </w:p>
    <w:p w14:paraId="067AD1D5" w14:textId="07407068" w:rsidR="00A538B0" w:rsidRPr="007C3489" w:rsidRDefault="00A538B0" w:rsidP="00A538B0">
      <w:pPr>
        <w:spacing w:line="240" w:lineRule="atLeast"/>
        <w:jc w:val="center"/>
        <w:rPr>
          <w:rFonts w:ascii="Arial" w:hAnsi="Arial" w:cs="Arial"/>
          <w:b/>
          <w:bCs/>
          <w:caps/>
          <w:color w:val="000000"/>
          <w:sz w:val="22"/>
          <w:szCs w:val="20"/>
        </w:rPr>
      </w:pPr>
      <w:r w:rsidRPr="00B278D2">
        <w:rPr>
          <w:rFonts w:ascii="Arial" w:hAnsi="Arial" w:cs="Arial"/>
          <w:b/>
          <w:bCs/>
          <w:caps/>
          <w:color w:val="000000"/>
        </w:rPr>
        <w:t>Pollinator Conservation</w:t>
      </w:r>
      <w:r w:rsidRPr="00B278D2">
        <w:rPr>
          <w:rFonts w:ascii="Arial" w:hAnsi="Arial" w:cs="Arial"/>
          <w:b/>
          <w:bCs/>
          <w:caps/>
          <w:color w:val="000000"/>
        </w:rPr>
        <w:t xml:space="preserve"> AWARD</w:t>
      </w:r>
      <w:r>
        <w:rPr>
          <w:rFonts w:ascii="Arial" w:hAnsi="Arial" w:cs="Arial"/>
          <w:b/>
          <w:bCs/>
          <w:caps/>
          <w:color w:val="000000"/>
          <w:sz w:val="22"/>
          <w:szCs w:val="20"/>
        </w:rPr>
        <w:t xml:space="preserve"> </w:t>
      </w:r>
      <w:r w:rsidRPr="007C3489">
        <w:rPr>
          <w:rFonts w:ascii="Arial" w:hAnsi="Arial" w:cs="Arial"/>
          <w:b/>
          <w:bCs/>
          <w:sz w:val="20"/>
          <w:szCs w:val="20"/>
        </w:rPr>
        <w:t>—</w:t>
      </w:r>
      <w:r w:rsidR="00193618">
        <w:rPr>
          <w:rFonts w:ascii="Arial" w:hAnsi="Arial" w:cs="Arial"/>
          <w:b/>
          <w:bCs/>
          <w:sz w:val="20"/>
          <w:szCs w:val="20"/>
        </w:rPr>
        <w:t xml:space="preserve">Chairman, </w:t>
      </w:r>
      <w:r w:rsidRPr="007C3489">
        <w:rPr>
          <w:rFonts w:ascii="Arial" w:hAnsi="Arial" w:cs="Arial"/>
          <w:b/>
          <w:bCs/>
          <w:sz w:val="20"/>
          <w:szCs w:val="20"/>
        </w:rPr>
        <w:t>Mary Lou Paulson</w:t>
      </w:r>
    </w:p>
    <w:p w14:paraId="30D095F9" w14:textId="77777777" w:rsidR="00A538B0" w:rsidRPr="00B278D2" w:rsidRDefault="00A538B0" w:rsidP="00A538B0">
      <w:pPr>
        <w:widowControl w:val="0"/>
        <w:tabs>
          <w:tab w:val="right" w:pos="6240"/>
        </w:tabs>
        <w:autoSpaceDE w:val="0"/>
        <w:autoSpaceDN w:val="0"/>
        <w:adjustRightInd w:val="0"/>
        <w:spacing w:after="120" w:line="240" w:lineRule="atLeast"/>
        <w:jc w:val="center"/>
        <w:textAlignment w:val="center"/>
        <w:rPr>
          <w:rFonts w:ascii="Arial" w:hAnsi="Arial" w:cs="Arial"/>
          <w:caps/>
          <w:color w:val="FF0000"/>
          <w:sz w:val="20"/>
          <w:szCs w:val="20"/>
        </w:rPr>
      </w:pPr>
      <w:r w:rsidRPr="00B278D2">
        <w:rPr>
          <w:rFonts w:ascii="Arial" w:hAnsi="Arial" w:cs="Arial"/>
          <w:caps/>
          <w:color w:val="FF0000"/>
          <w:sz w:val="20"/>
          <w:szCs w:val="20"/>
          <w:u w:val="single"/>
        </w:rPr>
        <w:t>Deadline – December 1 to THIS Chairman</w:t>
      </w:r>
    </w:p>
    <w:p w14:paraId="17C46072" w14:textId="77777777" w:rsidR="00935D5D" w:rsidRPr="00B278D2" w:rsidRDefault="00935D5D" w:rsidP="00A538B0">
      <w:pPr>
        <w:spacing w:after="60"/>
        <w:rPr>
          <w:rFonts w:ascii="Arial" w:eastAsia="Calibri" w:hAnsi="Arial" w:cs="Arial"/>
          <w:color w:val="FF0000"/>
          <w:sz w:val="20"/>
          <w:szCs w:val="20"/>
        </w:rPr>
      </w:pPr>
    </w:p>
    <w:p w14:paraId="135DF2D6" w14:textId="77777777" w:rsidR="00025D59" w:rsidRDefault="00A538B0" w:rsidP="00A538B0">
      <w:pPr>
        <w:spacing w:after="60"/>
        <w:rPr>
          <w:rFonts w:ascii="Arial" w:eastAsia="Calibri" w:hAnsi="Arial" w:cs="Arial"/>
        </w:rPr>
      </w:pPr>
      <w:r w:rsidRPr="00025D59">
        <w:rPr>
          <w:rFonts w:ascii="Arial" w:eastAsia="Calibri" w:hAnsi="Arial" w:cs="Arial"/>
        </w:rPr>
        <w:t>Reference NGC’s</w:t>
      </w:r>
    </w:p>
    <w:p w14:paraId="030B5FB4" w14:textId="77777777" w:rsidR="002C0A4B" w:rsidRDefault="00A538B0" w:rsidP="00A538B0">
      <w:pPr>
        <w:spacing w:after="60"/>
        <w:rPr>
          <w:rFonts w:ascii="Arial" w:eastAsia="Calibri" w:hAnsi="Arial" w:cs="Arial"/>
        </w:rPr>
      </w:pPr>
      <w:r w:rsidRPr="00025D59">
        <w:rPr>
          <w:rFonts w:ascii="Arial" w:eastAsia="Calibri" w:hAnsi="Arial" w:cs="Arial"/>
        </w:rPr>
        <w:t xml:space="preserve"> </w:t>
      </w:r>
      <w:hyperlink r:id="rId4" w:history="1">
        <w:r w:rsidRPr="002C0A4B">
          <w:rPr>
            <w:rStyle w:val="Hyperlink"/>
            <w:rFonts w:ascii="Arial" w:eastAsia="Calibri" w:hAnsi="Arial" w:cs="Arial"/>
          </w:rPr>
          <w:t>http://gardenclub.org/projects/pollinator-gardens.aspx</w:t>
        </w:r>
      </w:hyperlink>
    </w:p>
    <w:p w14:paraId="4D1630C5" w14:textId="0F0083D9" w:rsidR="00A538B0" w:rsidRPr="00025D59" w:rsidRDefault="00A538B0" w:rsidP="00A538B0">
      <w:pPr>
        <w:spacing w:after="60"/>
        <w:rPr>
          <w:rFonts w:ascii="Arial" w:eastAsia="Calibri" w:hAnsi="Arial" w:cs="Arial"/>
          <w:b/>
        </w:rPr>
      </w:pPr>
      <w:r w:rsidRPr="00025D59">
        <w:rPr>
          <w:rFonts w:ascii="Arial" w:eastAsia="Calibri" w:hAnsi="Arial" w:cs="Arial"/>
        </w:rPr>
        <w:t xml:space="preserve"> </w:t>
      </w:r>
      <w:hyperlink r:id="rId5" w:history="1">
        <w:r w:rsidRPr="002C0A4B">
          <w:rPr>
            <w:rStyle w:val="Hyperlink"/>
            <w:rFonts w:ascii="Arial" w:eastAsia="Calibri" w:hAnsi="Arial" w:cs="Arial"/>
          </w:rPr>
          <w:t>http://gardenclub.org/resources/ngc-mpgc/ngc-pollinator-power.pdf</w:t>
        </w:r>
      </w:hyperlink>
      <w:r w:rsidRPr="00025D59">
        <w:rPr>
          <w:rFonts w:ascii="Arial" w:eastAsia="Calibri" w:hAnsi="Arial" w:cs="Arial"/>
          <w:b/>
        </w:rPr>
        <w:t xml:space="preserve"> </w:t>
      </w:r>
    </w:p>
    <w:p w14:paraId="631BCBC7" w14:textId="77777777" w:rsidR="00B278D2" w:rsidRDefault="00B278D2" w:rsidP="00A538B0">
      <w:pPr>
        <w:jc w:val="center"/>
        <w:rPr>
          <w:rFonts w:ascii="Arial" w:eastAsia="Calibri" w:hAnsi="Arial" w:cs="Arial"/>
          <w:b/>
          <w:sz w:val="20"/>
          <w:szCs w:val="20"/>
        </w:rPr>
      </w:pPr>
    </w:p>
    <w:p w14:paraId="6759E20F" w14:textId="50EB0496" w:rsidR="00A538B0" w:rsidRPr="00B278D2" w:rsidRDefault="00A538B0" w:rsidP="00A538B0">
      <w:pPr>
        <w:jc w:val="center"/>
        <w:rPr>
          <w:rFonts w:ascii="Arial" w:eastAsia="Calibri" w:hAnsi="Arial" w:cs="Arial"/>
          <w:b/>
        </w:rPr>
      </w:pPr>
      <w:r w:rsidRPr="00B278D2">
        <w:rPr>
          <w:rFonts w:ascii="Arial" w:eastAsia="Calibri" w:hAnsi="Arial" w:cs="Arial"/>
          <w:b/>
        </w:rPr>
        <w:t>BEES</w:t>
      </w:r>
      <w:r w:rsidRPr="00B278D2">
        <w:rPr>
          <w:rFonts w:ascii="Arial" w:eastAsia="Calibri" w:hAnsi="Arial" w:cs="Arial"/>
          <w:b/>
        </w:rPr>
        <w:t xml:space="preserve"> are the WSFGC Focal Pollinator for </w:t>
      </w:r>
      <w:r w:rsidRPr="00B278D2">
        <w:rPr>
          <w:rFonts w:ascii="Arial" w:eastAsia="Calibri" w:hAnsi="Arial" w:cs="Arial"/>
          <w:b/>
        </w:rPr>
        <w:t>2023-2025</w:t>
      </w:r>
    </w:p>
    <w:p w14:paraId="7E425A3F" w14:textId="77777777" w:rsidR="00A538B0" w:rsidRPr="007C3489" w:rsidRDefault="00A538B0" w:rsidP="00A538B0">
      <w:pPr>
        <w:jc w:val="center"/>
        <w:rPr>
          <w:rFonts w:ascii="Arial" w:eastAsia="Calibri" w:hAnsi="Arial" w:cs="Arial"/>
          <w:sz w:val="20"/>
          <w:szCs w:val="20"/>
        </w:rPr>
      </w:pPr>
    </w:p>
    <w:p w14:paraId="2297D6AC" w14:textId="77777777" w:rsidR="00935D5D" w:rsidRPr="00025D59" w:rsidRDefault="00A538B0" w:rsidP="00A538B0">
      <w:pPr>
        <w:rPr>
          <w:rFonts w:ascii="Arial" w:eastAsia="Calibri" w:hAnsi="Arial" w:cs="Arial"/>
        </w:rPr>
      </w:pPr>
      <w:r w:rsidRPr="00025D59">
        <w:rPr>
          <w:rFonts w:ascii="Arial" w:eastAsia="Calibri" w:hAnsi="Arial" w:cs="Arial"/>
        </w:rPr>
        <w:t xml:space="preserve">Awarded for an outstanding comprehensive program for the protection and welfare of Pollinators, such as creating a garden in a public or private space or </w:t>
      </w:r>
      <w:proofErr w:type="gramStart"/>
      <w:r w:rsidRPr="00025D59">
        <w:rPr>
          <w:rFonts w:ascii="Arial" w:eastAsia="Calibri" w:hAnsi="Arial" w:cs="Arial"/>
        </w:rPr>
        <w:t>schools;</w:t>
      </w:r>
      <w:proofErr w:type="gramEnd"/>
      <w:r w:rsidRPr="00025D59">
        <w:rPr>
          <w:rFonts w:ascii="Arial" w:eastAsia="Calibri" w:hAnsi="Arial" w:cs="Arial"/>
        </w:rPr>
        <w:t xml:space="preserve"> habitat protection, protection of migratory  routes, public education, establishment of pollinator gardens at a school or community site, or other. </w:t>
      </w:r>
    </w:p>
    <w:p w14:paraId="1F784EF0" w14:textId="77777777" w:rsidR="00935D5D" w:rsidRPr="00025D59" w:rsidRDefault="00935D5D" w:rsidP="00A538B0">
      <w:pPr>
        <w:rPr>
          <w:rFonts w:ascii="Arial" w:eastAsia="Calibri" w:hAnsi="Arial" w:cs="Arial"/>
        </w:rPr>
      </w:pPr>
    </w:p>
    <w:p w14:paraId="528D2C4E" w14:textId="36135A34" w:rsidR="00A538B0" w:rsidRPr="00025D59" w:rsidRDefault="00A538B0" w:rsidP="00A538B0">
      <w:pPr>
        <w:rPr>
          <w:rFonts w:ascii="Arial" w:eastAsia="Calibri" w:hAnsi="Arial" w:cs="Arial"/>
        </w:rPr>
      </w:pPr>
      <w:r w:rsidRPr="00025D59">
        <w:rPr>
          <w:rFonts w:ascii="Arial" w:eastAsia="Calibri" w:hAnsi="Arial" w:cs="Arial"/>
        </w:rPr>
        <w:t xml:space="preserve">Winning entry may be sent by this chairman to state chairman for entry into NGC Pollinator Gardens Award.  (E-5) </w:t>
      </w:r>
    </w:p>
    <w:p w14:paraId="5B2B2927" w14:textId="77777777" w:rsidR="007A4751" w:rsidRDefault="007A4751" w:rsidP="00A538B0">
      <w:pPr>
        <w:rPr>
          <w:rFonts w:ascii="Arial" w:eastAsia="Calibri" w:hAnsi="Arial" w:cs="Arial"/>
        </w:rPr>
      </w:pPr>
    </w:p>
    <w:p w14:paraId="0CE98B46" w14:textId="3D3CA8F9" w:rsidR="00A538B0" w:rsidRPr="00025D59" w:rsidRDefault="00A538B0" w:rsidP="00A538B0">
      <w:pPr>
        <w:rPr>
          <w:rFonts w:ascii="Arial" w:eastAsia="Calibri" w:hAnsi="Arial" w:cs="Arial"/>
        </w:rPr>
      </w:pPr>
      <w:r w:rsidRPr="00025D59">
        <w:rPr>
          <w:rFonts w:ascii="Arial" w:eastAsia="Calibri" w:hAnsi="Arial" w:cs="Arial"/>
        </w:rPr>
        <w:t>Categories:</w:t>
      </w:r>
    </w:p>
    <w:p w14:paraId="7690B539" w14:textId="77777777" w:rsidR="00A538B0" w:rsidRPr="00025D59" w:rsidRDefault="00A538B0" w:rsidP="00A538B0">
      <w:pPr>
        <w:ind w:left="180"/>
        <w:rPr>
          <w:rFonts w:ascii="Arial" w:eastAsia="Calibri" w:hAnsi="Arial" w:cs="Arial"/>
        </w:rPr>
      </w:pPr>
      <w:r w:rsidRPr="00025D59">
        <w:rPr>
          <w:rFonts w:ascii="Arial" w:eastAsia="Calibri" w:hAnsi="Arial" w:cs="Arial"/>
        </w:rPr>
        <w:t>D.  High School Gardeners</w:t>
      </w:r>
    </w:p>
    <w:p w14:paraId="28853FC6" w14:textId="77777777" w:rsidR="00A538B0" w:rsidRPr="00025D59" w:rsidRDefault="00A538B0" w:rsidP="00A538B0">
      <w:pPr>
        <w:ind w:left="180"/>
        <w:rPr>
          <w:rFonts w:ascii="Calibri" w:eastAsia="Calibri" w:hAnsi="Calibri"/>
        </w:rPr>
      </w:pPr>
      <w:r w:rsidRPr="00025D59">
        <w:rPr>
          <w:rFonts w:ascii="Arial" w:eastAsia="Calibri" w:hAnsi="Arial" w:cs="Arial"/>
        </w:rPr>
        <w:t>E.  Junior/Intermediate Gardeners</w:t>
      </w:r>
    </w:p>
    <w:p w14:paraId="6A51832C" w14:textId="77777777" w:rsidR="00B278D2" w:rsidRPr="00025D59" w:rsidRDefault="00B278D2" w:rsidP="00B278D2">
      <w:pPr>
        <w:spacing w:before="240" w:line="240" w:lineRule="atLeast"/>
        <w:jc w:val="center"/>
        <w:rPr>
          <w:rFonts w:ascii="Arial" w:hAnsi="Arial" w:cs="Arial"/>
          <w:b/>
          <w:bCs/>
          <w:caps/>
          <w:color w:val="000000"/>
        </w:rPr>
      </w:pPr>
    </w:p>
    <w:p w14:paraId="4800DBFD" w14:textId="45F5307A" w:rsidR="00935D5D" w:rsidRDefault="00B278D2" w:rsidP="00B278D2">
      <w:pPr>
        <w:spacing w:before="240" w:line="240" w:lineRule="atLeast"/>
        <w:jc w:val="center"/>
        <w:rPr>
          <w:rFonts w:ascii="Arial" w:hAnsi="Arial" w:cs="Arial"/>
          <w:b/>
          <w:bCs/>
          <w:caps/>
          <w:color w:val="000000"/>
          <w:sz w:val="22"/>
          <w:szCs w:val="20"/>
        </w:rPr>
      </w:pPr>
      <w:r>
        <w:rPr>
          <w:rFonts w:ascii="Arial" w:hAnsi="Arial" w:cs="Arial"/>
          <w:b/>
          <w:bCs/>
          <w:caps/>
          <w:color w:val="000000"/>
          <w:sz w:val="22"/>
          <w:szCs w:val="20"/>
        </w:rPr>
        <w:t>~~~~~~~~~~~~~~~~~~~~~~~~~~~</w:t>
      </w:r>
    </w:p>
    <w:p w14:paraId="217FFC0D" w14:textId="77777777" w:rsidR="00B278D2" w:rsidRDefault="00B278D2" w:rsidP="00A538B0">
      <w:pPr>
        <w:spacing w:before="240" w:line="240" w:lineRule="atLeast"/>
        <w:jc w:val="center"/>
        <w:rPr>
          <w:rFonts w:ascii="Arial" w:hAnsi="Arial" w:cs="Arial"/>
          <w:b/>
          <w:bCs/>
          <w:caps/>
          <w:color w:val="000000"/>
          <w:sz w:val="22"/>
          <w:szCs w:val="20"/>
        </w:rPr>
      </w:pPr>
    </w:p>
    <w:p w14:paraId="1AEC5058" w14:textId="20636E02" w:rsidR="00A538B0" w:rsidRPr="00B278D2" w:rsidRDefault="00A538B0" w:rsidP="00A538B0">
      <w:pPr>
        <w:spacing w:before="240" w:line="240" w:lineRule="atLeast"/>
        <w:jc w:val="center"/>
        <w:rPr>
          <w:rFonts w:ascii="Arial" w:hAnsi="Arial" w:cs="Arial"/>
          <w:b/>
          <w:bCs/>
          <w:caps/>
          <w:color w:val="000000"/>
        </w:rPr>
      </w:pPr>
      <w:r w:rsidRPr="00B278D2">
        <w:rPr>
          <w:rFonts w:ascii="Arial" w:hAnsi="Arial" w:cs="Arial"/>
          <w:b/>
          <w:bCs/>
          <w:caps/>
          <w:color w:val="000000"/>
        </w:rPr>
        <w:t>Pollinator Power Poster Contest</w:t>
      </w:r>
    </w:p>
    <w:p w14:paraId="76D30965" w14:textId="77777777" w:rsidR="00A538B0" w:rsidRPr="00B278D2" w:rsidRDefault="00A538B0" w:rsidP="00A538B0">
      <w:pPr>
        <w:widowControl w:val="0"/>
        <w:tabs>
          <w:tab w:val="right" w:pos="6240"/>
        </w:tabs>
        <w:autoSpaceDE w:val="0"/>
        <w:autoSpaceDN w:val="0"/>
        <w:adjustRightInd w:val="0"/>
        <w:spacing w:after="120" w:line="240" w:lineRule="atLeast"/>
        <w:jc w:val="center"/>
        <w:textAlignment w:val="center"/>
        <w:rPr>
          <w:rFonts w:ascii="Arial" w:hAnsi="Arial" w:cs="Arial"/>
          <w:caps/>
          <w:color w:val="FF0000"/>
          <w:sz w:val="20"/>
          <w:szCs w:val="20"/>
          <w:u w:val="single"/>
        </w:rPr>
      </w:pPr>
      <w:r w:rsidRPr="00B278D2">
        <w:rPr>
          <w:rFonts w:ascii="Arial" w:hAnsi="Arial" w:cs="Arial"/>
          <w:caps/>
          <w:color w:val="FF0000"/>
          <w:sz w:val="20"/>
          <w:szCs w:val="20"/>
          <w:u w:val="single"/>
        </w:rPr>
        <w:t xml:space="preserve">Deadline— FEBRUARY 1 to </w:t>
      </w:r>
      <w:r w:rsidRPr="00B278D2">
        <w:rPr>
          <w:rFonts w:ascii="Arial" w:hAnsi="Arial" w:cs="Arial"/>
          <w:b/>
          <w:bCs/>
          <w:caps/>
          <w:color w:val="FF0000"/>
          <w:sz w:val="20"/>
          <w:szCs w:val="20"/>
          <w:u w:val="single"/>
        </w:rPr>
        <w:t>District</w:t>
      </w:r>
      <w:r w:rsidRPr="00B278D2">
        <w:rPr>
          <w:rFonts w:ascii="Arial" w:hAnsi="Arial" w:cs="Arial"/>
          <w:caps/>
          <w:color w:val="FF0000"/>
          <w:sz w:val="20"/>
          <w:szCs w:val="20"/>
          <w:u w:val="single"/>
        </w:rPr>
        <w:t xml:space="preserve"> Chairman for Judging</w:t>
      </w:r>
    </w:p>
    <w:p w14:paraId="7342B011" w14:textId="77777777" w:rsidR="00935D5D" w:rsidRPr="00B278D2" w:rsidRDefault="00935D5D" w:rsidP="00A538B0">
      <w:pPr>
        <w:rPr>
          <w:rFonts w:ascii="Arial" w:eastAsia="Calibri" w:hAnsi="Arial" w:cs="Arial"/>
          <w:color w:val="FF0000"/>
          <w:sz w:val="20"/>
          <w:szCs w:val="20"/>
        </w:rPr>
      </w:pPr>
    </w:p>
    <w:p w14:paraId="191C6832" w14:textId="6579230E" w:rsidR="00A538B0" w:rsidRPr="00025D59" w:rsidRDefault="00A538B0" w:rsidP="00A538B0">
      <w:pPr>
        <w:rPr>
          <w:rFonts w:ascii="Arial" w:eastAsia="Calibri" w:hAnsi="Arial" w:cs="Arial"/>
        </w:rPr>
      </w:pPr>
      <w:r w:rsidRPr="00025D59">
        <w:rPr>
          <w:rFonts w:ascii="Arial" w:eastAsia="Calibri" w:hAnsi="Arial" w:cs="Arial"/>
        </w:rPr>
        <w:t>District to send only 1</w:t>
      </w:r>
      <w:r w:rsidRPr="00025D59">
        <w:rPr>
          <w:rFonts w:ascii="Arial" w:eastAsia="Calibri" w:hAnsi="Arial" w:cs="Arial"/>
          <w:vertAlign w:val="superscript"/>
        </w:rPr>
        <w:t>st</w:t>
      </w:r>
      <w:r w:rsidRPr="00025D59">
        <w:rPr>
          <w:rFonts w:ascii="Arial" w:eastAsia="Calibri" w:hAnsi="Arial" w:cs="Arial"/>
        </w:rPr>
        <w:t xml:space="preserve"> place poster in each grade level</w:t>
      </w:r>
    </w:p>
    <w:p w14:paraId="71D60D6B" w14:textId="73899E70" w:rsidR="00A538B0" w:rsidRPr="00025D59" w:rsidRDefault="00A538B0" w:rsidP="00A538B0">
      <w:pPr>
        <w:rPr>
          <w:rStyle w:val="Hyperlink"/>
          <w:rFonts w:ascii="Arial" w:eastAsia="Calibri" w:hAnsi="Arial" w:cs="Arial"/>
          <w:b/>
        </w:rPr>
      </w:pPr>
      <w:r w:rsidRPr="00025D59">
        <w:rPr>
          <w:rFonts w:ascii="Arial" w:eastAsia="Calibri" w:hAnsi="Arial" w:cs="Arial"/>
        </w:rPr>
        <w:t xml:space="preserve">Reference NGC’s </w:t>
      </w:r>
      <w:r w:rsidR="00025D59">
        <w:rPr>
          <w:rFonts w:ascii="Arial" w:eastAsia="Calibri" w:hAnsi="Arial" w:cs="Arial"/>
          <w:u w:val="single"/>
        </w:rPr>
        <w:fldChar w:fldCharType="begin"/>
      </w:r>
      <w:r w:rsidR="00025D59">
        <w:rPr>
          <w:rFonts w:ascii="Arial" w:eastAsia="Calibri" w:hAnsi="Arial" w:cs="Arial"/>
          <w:u w:val="single"/>
        </w:rPr>
        <w:instrText>HYPERLINK "http://gardenclub.org/resources/ngc-mpgc/ngc-pollinator-power.pdf"</w:instrText>
      </w:r>
      <w:r w:rsidR="00025D59">
        <w:rPr>
          <w:rFonts w:ascii="Arial" w:eastAsia="Calibri" w:hAnsi="Arial" w:cs="Arial"/>
          <w:u w:val="single"/>
        </w:rPr>
      </w:r>
      <w:r w:rsidR="00025D59">
        <w:rPr>
          <w:rFonts w:ascii="Arial" w:eastAsia="Calibri" w:hAnsi="Arial" w:cs="Arial"/>
          <w:u w:val="single"/>
        </w:rPr>
        <w:fldChar w:fldCharType="separate"/>
      </w:r>
      <w:r w:rsidRPr="00025D59">
        <w:rPr>
          <w:rStyle w:val="Hyperlink"/>
          <w:rFonts w:ascii="Arial" w:eastAsia="Calibri" w:hAnsi="Arial" w:cs="Arial"/>
        </w:rPr>
        <w:t>http://gardenclub.org/resources/ngc-mpgc/ngc-pollinator-power.pdf</w:t>
      </w:r>
    </w:p>
    <w:p w14:paraId="3BCDB81C" w14:textId="77777777" w:rsidR="00A538B0" w:rsidRPr="00025D59" w:rsidRDefault="00A538B0" w:rsidP="00A538B0">
      <w:pPr>
        <w:rPr>
          <w:rStyle w:val="Hyperlink"/>
          <w:rFonts w:ascii="Arial" w:eastAsia="Calibri" w:hAnsi="Arial" w:cs="Arial"/>
        </w:rPr>
      </w:pPr>
    </w:p>
    <w:p w14:paraId="5E1CD5EC" w14:textId="1A42A6AA" w:rsidR="00A538B0" w:rsidRPr="00025D59" w:rsidRDefault="00025D59" w:rsidP="00A538B0">
      <w:pPr>
        <w:rPr>
          <w:rFonts w:ascii="Arial" w:eastAsia="Calibri" w:hAnsi="Arial" w:cs="Arial"/>
        </w:rPr>
      </w:pPr>
      <w:r>
        <w:rPr>
          <w:rFonts w:ascii="Arial" w:eastAsia="Calibri" w:hAnsi="Arial" w:cs="Arial"/>
          <w:u w:val="single"/>
        </w:rPr>
        <w:fldChar w:fldCharType="end"/>
      </w:r>
      <w:r w:rsidR="00A538B0" w:rsidRPr="00025D59">
        <w:rPr>
          <w:rFonts w:ascii="Arial" w:eastAsia="Calibri" w:hAnsi="Arial" w:cs="Arial"/>
        </w:rPr>
        <w:t>This contest is to encourage the appreciation of pollinators.  There is a $10.00 cash award for the best pollinator poster in each grade level, K-12.  Computer posters accepted and judged separately.</w:t>
      </w:r>
    </w:p>
    <w:p w14:paraId="1347B114" w14:textId="77777777" w:rsidR="00A538B0" w:rsidRPr="00025D59" w:rsidRDefault="00A538B0" w:rsidP="00A538B0">
      <w:pPr>
        <w:ind w:left="270"/>
        <w:rPr>
          <w:rFonts w:ascii="Arial" w:eastAsia="Calibri" w:hAnsi="Arial" w:cs="Arial"/>
        </w:rPr>
      </w:pPr>
      <w:r w:rsidRPr="00025D59">
        <w:rPr>
          <w:rFonts w:ascii="Arial" w:eastAsia="Calibri" w:hAnsi="Arial" w:cs="Arial"/>
        </w:rPr>
        <w:t>1.  Poster size 8.5” x 11”.  Do not fold or use glitter.</w:t>
      </w:r>
    </w:p>
    <w:p w14:paraId="406106C9" w14:textId="77777777" w:rsidR="00A538B0" w:rsidRPr="00025D59" w:rsidRDefault="00A538B0" w:rsidP="00A538B0">
      <w:pPr>
        <w:ind w:left="270"/>
        <w:rPr>
          <w:rFonts w:ascii="Arial" w:eastAsia="Calibri" w:hAnsi="Arial" w:cs="Arial"/>
        </w:rPr>
      </w:pPr>
      <w:r w:rsidRPr="00025D59">
        <w:rPr>
          <w:rFonts w:ascii="Arial" w:eastAsia="Calibri" w:hAnsi="Arial" w:cs="Arial"/>
        </w:rPr>
        <w:t>2.  On the back of the poster include: Name, Grade, School, Home Address, Sponsoring Garden Club, Address, and District.</w:t>
      </w:r>
    </w:p>
    <w:p w14:paraId="654E2189" w14:textId="77777777" w:rsidR="00A538B0" w:rsidRPr="00025D59" w:rsidRDefault="00A538B0" w:rsidP="00A538B0">
      <w:pPr>
        <w:tabs>
          <w:tab w:val="left" w:pos="187"/>
        </w:tabs>
        <w:spacing w:line="240" w:lineRule="atLeast"/>
        <w:rPr>
          <w:rFonts w:ascii="Arial" w:hAnsi="Arial" w:cs="Arial"/>
        </w:rPr>
      </w:pPr>
    </w:p>
    <w:p w14:paraId="016980C8" w14:textId="77777777" w:rsidR="00A538B0" w:rsidRPr="00025D59" w:rsidRDefault="00A538B0" w:rsidP="00A538B0">
      <w:pPr>
        <w:tabs>
          <w:tab w:val="left" w:pos="187"/>
        </w:tabs>
        <w:spacing w:line="240" w:lineRule="atLeast"/>
        <w:rPr>
          <w:rFonts w:ascii="Arial" w:hAnsi="Arial" w:cs="Arial"/>
        </w:rPr>
      </w:pPr>
      <w:r w:rsidRPr="00025D59">
        <w:rPr>
          <w:rFonts w:ascii="Arial" w:hAnsi="Arial" w:cs="Arial"/>
        </w:rPr>
        <w:t>Posters will be judged using the following criteria:</w:t>
      </w:r>
    </w:p>
    <w:p w14:paraId="477E1D5F" w14:textId="25A75CC0" w:rsidR="00A538B0" w:rsidRPr="00025D59" w:rsidRDefault="00A538B0" w:rsidP="00A538B0">
      <w:pPr>
        <w:tabs>
          <w:tab w:val="left" w:pos="187"/>
          <w:tab w:val="left" w:pos="3330"/>
        </w:tabs>
        <w:spacing w:line="240" w:lineRule="atLeast"/>
        <w:rPr>
          <w:rFonts w:ascii="Arial" w:hAnsi="Arial" w:cs="Arial"/>
        </w:rPr>
      </w:pPr>
      <w:r w:rsidRPr="00025D59">
        <w:rPr>
          <w:rFonts w:ascii="Arial" w:hAnsi="Arial" w:cs="Arial"/>
          <w:u w:val="single"/>
        </w:rPr>
        <w:t>Art</w:t>
      </w:r>
      <w:r w:rsidRPr="00025D59">
        <w:rPr>
          <w:rFonts w:ascii="Arial" w:hAnsi="Arial" w:cs="Arial"/>
        </w:rPr>
        <w:tab/>
      </w:r>
      <w:r w:rsidR="002C0A4B">
        <w:rPr>
          <w:rFonts w:ascii="Arial" w:hAnsi="Arial" w:cs="Arial"/>
        </w:rPr>
        <w:tab/>
      </w:r>
      <w:r w:rsidR="002C0A4B">
        <w:rPr>
          <w:rFonts w:ascii="Arial" w:hAnsi="Arial" w:cs="Arial"/>
        </w:rPr>
        <w:tab/>
      </w:r>
      <w:r w:rsidRPr="00025D59">
        <w:rPr>
          <w:rFonts w:ascii="Arial" w:hAnsi="Arial" w:cs="Arial"/>
          <w:u w:val="single"/>
        </w:rPr>
        <w:t>Knowledge</w:t>
      </w:r>
    </w:p>
    <w:p w14:paraId="4C399F80" w14:textId="209DE7DA" w:rsidR="00A538B0" w:rsidRPr="00025D59" w:rsidRDefault="00A538B0" w:rsidP="00A538B0">
      <w:pPr>
        <w:tabs>
          <w:tab w:val="left" w:pos="187"/>
          <w:tab w:val="left" w:pos="3330"/>
        </w:tabs>
        <w:spacing w:line="240" w:lineRule="atLeast"/>
        <w:rPr>
          <w:rFonts w:ascii="Arial" w:hAnsi="Arial" w:cs="Arial"/>
        </w:rPr>
      </w:pPr>
      <w:r w:rsidRPr="00025D59">
        <w:rPr>
          <w:rFonts w:ascii="Arial" w:hAnsi="Arial" w:cs="Arial"/>
        </w:rPr>
        <w:t>Colorful</w:t>
      </w:r>
      <w:r w:rsidRPr="00025D59">
        <w:rPr>
          <w:rFonts w:ascii="Arial" w:hAnsi="Arial" w:cs="Arial"/>
        </w:rPr>
        <w:tab/>
      </w:r>
      <w:r w:rsidR="002C0A4B">
        <w:rPr>
          <w:rFonts w:ascii="Arial" w:hAnsi="Arial" w:cs="Arial"/>
        </w:rPr>
        <w:tab/>
      </w:r>
      <w:r w:rsidR="002C0A4B">
        <w:rPr>
          <w:rFonts w:ascii="Arial" w:hAnsi="Arial" w:cs="Arial"/>
        </w:rPr>
        <w:tab/>
      </w:r>
      <w:r w:rsidRPr="00025D59">
        <w:rPr>
          <w:rFonts w:ascii="Arial" w:hAnsi="Arial" w:cs="Arial"/>
        </w:rPr>
        <w:t>Appropriate anatomy</w:t>
      </w:r>
    </w:p>
    <w:p w14:paraId="59A8DC92" w14:textId="77777777" w:rsidR="00A538B0" w:rsidRPr="00025D59" w:rsidRDefault="00A538B0" w:rsidP="00A538B0">
      <w:pPr>
        <w:tabs>
          <w:tab w:val="left" w:pos="187"/>
          <w:tab w:val="left" w:pos="3330"/>
        </w:tabs>
        <w:spacing w:line="240" w:lineRule="atLeast"/>
        <w:rPr>
          <w:rFonts w:ascii="Arial" w:hAnsi="Arial" w:cs="Arial"/>
        </w:rPr>
      </w:pPr>
      <w:r w:rsidRPr="00025D59">
        <w:rPr>
          <w:rFonts w:ascii="Arial" w:hAnsi="Arial" w:cs="Arial"/>
        </w:rPr>
        <w:t>Effective use of space on the paper</w:t>
      </w:r>
      <w:r w:rsidRPr="00025D59">
        <w:rPr>
          <w:rFonts w:ascii="Arial" w:hAnsi="Arial" w:cs="Arial"/>
        </w:rPr>
        <w:tab/>
        <w:t>Appropriate habitat</w:t>
      </w:r>
    </w:p>
    <w:p w14:paraId="3E22BC88" w14:textId="3FEFD396" w:rsidR="00A538B0" w:rsidRPr="00025D59" w:rsidRDefault="00A538B0" w:rsidP="00A538B0">
      <w:pPr>
        <w:tabs>
          <w:tab w:val="left" w:pos="187"/>
          <w:tab w:val="left" w:pos="3330"/>
        </w:tabs>
        <w:spacing w:line="240" w:lineRule="atLeast"/>
        <w:ind w:right="-18"/>
        <w:rPr>
          <w:rFonts w:ascii="Arial" w:hAnsi="Arial" w:cs="Arial"/>
        </w:rPr>
      </w:pPr>
      <w:r w:rsidRPr="00025D59">
        <w:rPr>
          <w:rFonts w:ascii="Arial" w:hAnsi="Arial" w:cs="Arial"/>
        </w:rPr>
        <w:t>Creativity</w:t>
      </w:r>
      <w:r w:rsidRPr="00025D59">
        <w:rPr>
          <w:rFonts w:ascii="Arial" w:hAnsi="Arial" w:cs="Arial"/>
        </w:rPr>
        <w:tab/>
      </w:r>
      <w:r w:rsidR="002C0A4B">
        <w:rPr>
          <w:rFonts w:ascii="Arial" w:hAnsi="Arial" w:cs="Arial"/>
        </w:rPr>
        <w:tab/>
      </w:r>
      <w:r w:rsidR="002C0A4B">
        <w:rPr>
          <w:rFonts w:ascii="Arial" w:hAnsi="Arial" w:cs="Arial"/>
        </w:rPr>
        <w:tab/>
      </w:r>
      <w:r w:rsidRPr="00025D59">
        <w:rPr>
          <w:rFonts w:ascii="Arial" w:hAnsi="Arial" w:cs="Arial"/>
        </w:rPr>
        <w:t xml:space="preserve">Demonstrates pollinator’s </w:t>
      </w:r>
    </w:p>
    <w:p w14:paraId="55A79209" w14:textId="6E94FCD4" w:rsidR="00A538B0" w:rsidRPr="00025D59" w:rsidRDefault="00A538B0" w:rsidP="00A538B0">
      <w:pPr>
        <w:tabs>
          <w:tab w:val="left" w:pos="187"/>
          <w:tab w:val="left" w:pos="3330"/>
        </w:tabs>
        <w:spacing w:line="240" w:lineRule="atLeast"/>
        <w:ind w:right="-18"/>
        <w:rPr>
          <w:rFonts w:ascii="Arial" w:hAnsi="Arial" w:cs="Arial"/>
        </w:rPr>
      </w:pPr>
      <w:r w:rsidRPr="00025D59">
        <w:rPr>
          <w:rFonts w:ascii="Arial" w:hAnsi="Arial" w:cs="Arial"/>
        </w:rPr>
        <w:tab/>
      </w:r>
      <w:r w:rsidRPr="00025D59">
        <w:rPr>
          <w:rFonts w:ascii="Arial" w:hAnsi="Arial" w:cs="Arial"/>
        </w:rPr>
        <w:tab/>
      </w:r>
      <w:r w:rsidRPr="00025D59">
        <w:rPr>
          <w:rFonts w:ascii="Arial" w:hAnsi="Arial" w:cs="Arial"/>
        </w:rPr>
        <w:tab/>
      </w:r>
      <w:r w:rsidR="002C0A4B">
        <w:rPr>
          <w:rFonts w:ascii="Arial" w:hAnsi="Arial" w:cs="Arial"/>
        </w:rPr>
        <w:tab/>
      </w:r>
      <w:r w:rsidRPr="00025D59">
        <w:rPr>
          <w:rFonts w:ascii="Arial" w:hAnsi="Arial" w:cs="Arial"/>
        </w:rPr>
        <w:t>importance</w:t>
      </w:r>
    </w:p>
    <w:p w14:paraId="690C0C66" w14:textId="77777777" w:rsidR="00A538B0" w:rsidRDefault="00A538B0"/>
    <w:sectPr w:rsidR="00A538B0" w:rsidSect="00025D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B0"/>
    <w:rsid w:val="00025D59"/>
    <w:rsid w:val="00193618"/>
    <w:rsid w:val="002C0A4B"/>
    <w:rsid w:val="00343580"/>
    <w:rsid w:val="007A4751"/>
    <w:rsid w:val="00935D5D"/>
    <w:rsid w:val="00A538B0"/>
    <w:rsid w:val="00B2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E4B9"/>
  <w15:chartTrackingRefBased/>
  <w15:docId w15:val="{45EB65F0-2330-4DDB-8C7A-C1379217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8B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8D2"/>
    <w:pPr>
      <w:spacing w:before="100" w:beforeAutospacing="1" w:after="100" w:afterAutospacing="1"/>
    </w:pPr>
  </w:style>
  <w:style w:type="character" w:styleId="Hyperlink">
    <w:name w:val="Hyperlink"/>
    <w:basedOn w:val="DefaultParagraphFont"/>
    <w:uiPriority w:val="99"/>
    <w:unhideWhenUsed/>
    <w:rsid w:val="00025D59"/>
    <w:rPr>
      <w:color w:val="0563C1" w:themeColor="hyperlink"/>
      <w:u w:val="single"/>
    </w:rPr>
  </w:style>
  <w:style w:type="character" w:styleId="UnresolvedMention">
    <w:name w:val="Unresolved Mention"/>
    <w:basedOn w:val="DefaultParagraphFont"/>
    <w:uiPriority w:val="99"/>
    <w:semiHidden/>
    <w:unhideWhenUsed/>
    <w:rsid w:val="00025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5599">
      <w:bodyDiv w:val="1"/>
      <w:marLeft w:val="0"/>
      <w:marRight w:val="0"/>
      <w:marTop w:val="0"/>
      <w:marBottom w:val="0"/>
      <w:divBdr>
        <w:top w:val="none" w:sz="0" w:space="0" w:color="auto"/>
        <w:left w:val="none" w:sz="0" w:space="0" w:color="auto"/>
        <w:bottom w:val="none" w:sz="0" w:space="0" w:color="auto"/>
        <w:right w:val="none" w:sz="0" w:space="0" w:color="auto"/>
      </w:divBdr>
      <w:divsChild>
        <w:div w:id="337001540">
          <w:marLeft w:val="0"/>
          <w:marRight w:val="0"/>
          <w:marTop w:val="0"/>
          <w:marBottom w:val="0"/>
          <w:divBdr>
            <w:top w:val="none" w:sz="0" w:space="0" w:color="auto"/>
            <w:left w:val="none" w:sz="0" w:space="0" w:color="auto"/>
            <w:bottom w:val="none" w:sz="0" w:space="0" w:color="auto"/>
            <w:right w:val="none" w:sz="0" w:space="0" w:color="auto"/>
          </w:divBdr>
        </w:div>
      </w:divsChild>
    </w:div>
    <w:div w:id="3158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ardenclub.org/resources/ngc-mpgc/ngc-pollinator-power.pdf" TargetMode="External"/><Relationship Id="rId4" Type="http://schemas.openxmlformats.org/officeDocument/2006/relationships/hyperlink" Target="http://gardenclub.org/projects/pollinator-garde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 Stahl</dc:creator>
  <cp:keywords/>
  <dc:description/>
  <cp:lastModifiedBy>Suzann Stahl</cp:lastModifiedBy>
  <cp:revision>6</cp:revision>
  <dcterms:created xsi:type="dcterms:W3CDTF">2023-08-14T20:25:00Z</dcterms:created>
  <dcterms:modified xsi:type="dcterms:W3CDTF">2023-08-14T20:56:00Z</dcterms:modified>
</cp:coreProperties>
</file>